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260" w:lineRule="exac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adjustRightInd/>
        <w:snapToGrid/>
        <w:ind w:firstLine="562" w:firstLineChars="200"/>
        <w:textAlignment w:val="auto"/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 w:val="0"/>
          <w:bCs w:val="0"/>
          <w:sz w:val="28"/>
          <w:szCs w:val="28"/>
        </w:rPr>
        <w:t>：合伙企业分支机构备案登记</w:t>
      </w:r>
    </w:p>
    <w:p>
      <w:pPr>
        <w:wordWrap/>
        <w:adjustRightInd/>
        <w:snapToGrid/>
        <w:ind w:left="2" w:leftChars="1" w:firstLine="562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</w:t>
      </w:r>
      <w:r>
        <w:rPr>
          <w:rFonts w:hint="eastAsia"/>
          <w:b w:val="0"/>
          <w:bCs w:val="0"/>
          <w:sz w:val="28"/>
          <w:szCs w:val="28"/>
        </w:rPr>
        <w:t>：《合伙企业法》、《外商投资法》、《市场主体登记管理条例》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办理范围</w:t>
      </w:r>
      <w:r>
        <w:rPr>
          <w:rFonts w:hint="eastAsia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企业</w:t>
      </w:r>
    </w:p>
    <w:p>
      <w:pPr>
        <w:widowControl/>
        <w:wordWrap/>
        <w:overflowPunct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</w:rPr>
        <w:t>依照《合伙企业法》、《外商投资法》、《市场主体登记管理条例》、原《合伙企业登记管理办法》、原《外国企业或者个人在中国境内设立合伙企业管理办法》设立的合伙企业分支机构备案适用本规范。</w:t>
      </w:r>
    </w:p>
    <w:p>
      <w:pPr>
        <w:widowControl/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Cs/>
          <w:sz w:val="28"/>
          <w:szCs w:val="36"/>
        </w:rPr>
        <w:t>1.</w:t>
      </w:r>
      <w:r>
        <w:rPr>
          <w:rFonts w:hint="eastAsia" w:ascii="宋体" w:hAnsi="宋体"/>
          <w:sz w:val="28"/>
          <w:szCs w:val="36"/>
        </w:rPr>
        <w:t>《</w:t>
      </w:r>
      <w:r>
        <w:rPr>
          <w:rFonts w:hint="eastAsia" w:ascii="宋体" w:hAnsi="宋体"/>
          <w:bCs/>
          <w:sz w:val="28"/>
          <w:szCs w:val="36"/>
        </w:rPr>
        <w:t>分支机构登记（备案）申请书</w:t>
      </w:r>
      <w:r>
        <w:rPr>
          <w:rFonts w:hint="eastAsia" w:ascii="宋体" w:hAnsi="宋体"/>
          <w:sz w:val="28"/>
          <w:szCs w:val="36"/>
        </w:rPr>
        <w:t>》</w:t>
      </w:r>
      <w:r>
        <w:rPr>
          <w:rFonts w:hint="eastAsia" w:ascii="宋体" w:hAnsi="宋体"/>
          <w:sz w:val="28"/>
          <w:szCs w:val="36"/>
          <w:lang w:eastAsia="zh-CN"/>
        </w:rPr>
        <w:t>。</w:t>
      </w:r>
    </w:p>
    <w:p>
      <w:pPr>
        <w:widowControl/>
        <w:wordWrap/>
        <w:overflowPunct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仿宋_GB2312"/>
          <w:bCs/>
          <w:sz w:val="28"/>
          <w:szCs w:val="36"/>
        </w:rPr>
      </w:pPr>
      <w:r>
        <w:rPr>
          <w:rFonts w:hint="eastAsia" w:ascii="宋体" w:hAnsi="宋体" w:cs="仿宋_GB2312"/>
          <w:sz w:val="28"/>
          <w:szCs w:val="36"/>
          <w:lang w:val="en-US" w:eastAsia="zh-CN"/>
        </w:rPr>
        <w:t>2</w:t>
      </w:r>
      <w:r>
        <w:rPr>
          <w:rFonts w:ascii="宋体" w:hAnsi="宋体" w:cs="仿宋_GB2312"/>
          <w:sz w:val="28"/>
          <w:szCs w:val="36"/>
        </w:rPr>
        <w:t>.</w:t>
      </w:r>
      <w:r>
        <w:rPr>
          <w:rFonts w:hint="eastAsia" w:ascii="宋体" w:hAnsi="宋体" w:cs="仿宋_GB2312"/>
          <w:sz w:val="28"/>
          <w:szCs w:val="36"/>
        </w:rPr>
        <w:t>备案事项证明文件。</w:t>
      </w: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sz w:val="28"/>
          <w:szCs w:val="36"/>
        </w:rPr>
        <w:t>◆更换登记联络员，填写《联络员信息表》，</w:t>
      </w:r>
      <w:r>
        <w:rPr>
          <w:rFonts w:hint="eastAsia" w:ascii="宋体" w:hAnsi="宋体"/>
          <w:sz w:val="28"/>
          <w:szCs w:val="36"/>
        </w:rPr>
        <w:t>提交联络员的身份证明复印件（使用纸质材料办理登记的，在申请书中粘贴身份证复印件)。</w:t>
      </w: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wordWrap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ordWrap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wordWrap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wordWrap/>
        <w:adjustRightInd/>
        <w:snapToGrid/>
        <w:ind w:left="0" w:leftChars="0" w:firstLine="600" w:firstLineChars="200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wordWrap/>
        <w:adjustRightInd/>
        <w:snapToGrid/>
        <w:ind w:left="2" w:leftChars="1" w:firstLine="562" w:firstLineChars="200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法定时限：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15个工作日</w:t>
      </w:r>
    </w:p>
    <w:p>
      <w:pPr>
        <w:widowControl w:val="0"/>
        <w:wordWrap/>
        <w:adjustRightInd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省定时限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1个工作日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承诺时限：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跑动次数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0次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收费标准：</w:t>
      </w:r>
      <w:r>
        <w:rPr>
          <w:rFonts w:hint="eastAsia" w:ascii="宋体" w:hAnsi="宋体"/>
          <w:sz w:val="28"/>
          <w:szCs w:val="28"/>
        </w:rPr>
        <w:t>不收费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网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eastAsia="zh-CN"/>
        </w:rPr>
        <w:t>站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eastAsia="zh-CN" w:bidi="ar-SA"/>
        </w:rPr>
        <w:pict>
          <v:shape id="图片框 1029" o:spid="_x0000_s1030" type="#_x0000_t75" style="height:525.95pt;width:420.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529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2024-09-13T02:48:01Z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0CCA1F311A0A4040A32385419702181D_13</vt:lpwstr>
  </property>
</Properties>
</file>