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宋体" w:hAnsi="宋体" w:eastAsia="宋体" w:cs="宋体"/>
          <w:b/>
          <w:spacing w:val="-20"/>
          <w:sz w:val="49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13" o:spid="_x0000_s1026" style="position:absolute;left:0;flip:y;margin-left:0pt;margin-top:38.2pt;height:0.8pt;width:507.1pt;rotation:0f;z-index:251660288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ind w:firstLine="562" w:firstLineChars="200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营业执照遗失补领、换发申请</w:t>
      </w:r>
    </w:p>
    <w:p>
      <w:pPr>
        <w:widowControl w:val="0"/>
        <w:wordWrap/>
        <w:ind w:left="2" w:leftChars="1" w:firstLine="562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办理依据：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市场主体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登记管理条例》</w:t>
      </w:r>
    </w:p>
    <w:p>
      <w:pPr>
        <w:widowControl w:val="0"/>
        <w:wordWrap/>
        <w:ind w:firstLine="562" w:firstLineChars="200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办理范围：</w:t>
      </w:r>
      <w:r>
        <w:rPr>
          <w:rFonts w:hint="eastAsia"/>
          <w:sz w:val="28"/>
          <w:szCs w:val="28"/>
          <w:lang w:val="en-US" w:eastAsia="zh-CN"/>
        </w:rPr>
        <w:t>企业</w:t>
      </w:r>
    </w:p>
    <w:p>
      <w:pPr>
        <w:widowControl w:val="0"/>
        <w:wordWrap/>
        <w:ind w:firstLine="562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办理条件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依照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《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市场主体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登记管理条例》</w:t>
      </w:r>
      <w:r>
        <w:rPr>
          <w:rFonts w:hint="eastAsia" w:ascii="Segoe UI" w:hAnsi="Segoe UI" w:eastAsia="宋体" w:cs="Segoe UI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申请</w:t>
      </w:r>
      <w:r>
        <w:rPr>
          <w:rFonts w:ascii="Segoe UI" w:hAnsi="Segoe UI" w:eastAsia="Segoe UI" w:cs="Segoe UI"/>
          <w:i w:val="0"/>
          <w:caps w:val="0"/>
          <w:spacing w:val="0"/>
          <w:sz w:val="28"/>
          <w:szCs w:val="28"/>
          <w:shd w:val="clear" w:color="auto" w:fill="FFFFFF"/>
        </w:rPr>
        <w:t>营业执照遗失补领、换发</w:t>
      </w:r>
    </w:p>
    <w:p>
      <w:pPr>
        <w:widowControl w:val="0"/>
        <w:wordWrap/>
        <w:overflowPunct w:val="0"/>
        <w:adjustRightInd w:val="0"/>
        <w:snapToGrid w:val="0"/>
        <w:spacing w:line="44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申报材料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widowControl w:val="0"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1</w:t>
      </w:r>
      <w:r>
        <w:rPr>
          <w:rFonts w:hint="eastAsia" w:ascii="宋体" w:hAnsi="宋体" w:cs="宋体"/>
          <w:sz w:val="24"/>
          <w:szCs w:val="32"/>
        </w:rPr>
        <w:t>．《增、减、补、换发证照申请书》。</w:t>
      </w:r>
    </w:p>
    <w:p>
      <w:pPr>
        <w:widowControl w:val="0"/>
        <w:wordWrap/>
        <w:overflowPunct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</w:t>
      </w:r>
      <w:r>
        <w:rPr>
          <w:rFonts w:ascii="宋体" w:hAnsi="宋体" w:cs="宋体"/>
          <w:sz w:val="24"/>
          <w:szCs w:val="32"/>
        </w:rPr>
        <w:t>.</w:t>
      </w:r>
      <w:r>
        <w:rPr>
          <w:rFonts w:hint="eastAsia" w:ascii="宋体" w:hAnsi="宋体" w:cs="宋体"/>
          <w:sz w:val="24"/>
          <w:szCs w:val="32"/>
        </w:rPr>
        <w:t>报纸公告样张（已在国家企业信用信息公示系统公示营业执照作废声明的不需提交）。</w:t>
      </w:r>
    </w:p>
    <w:p>
      <w:pPr>
        <w:widowControl w:val="0"/>
        <w:wordWrap/>
        <w:overflowPunct w:val="0"/>
        <w:spacing w:line="440" w:lineRule="exact"/>
        <w:ind w:firstLine="480" w:firstLineChars="200"/>
        <w:textAlignment w:val="auto"/>
        <w:rPr>
          <w:rFonts w:ascii="宋体" w:hAnsi="宋体" w:cs="宋体"/>
          <w:bCs/>
          <w:sz w:val="24"/>
          <w:szCs w:val="32"/>
          <w:lang w:val="zh-CN"/>
        </w:rPr>
      </w:pPr>
      <w:r>
        <w:rPr>
          <w:rFonts w:hint="eastAsia" w:ascii="宋体" w:hAnsi="宋体" w:cs="宋体"/>
          <w:bCs/>
          <w:sz w:val="24"/>
          <w:szCs w:val="32"/>
        </w:rPr>
        <w:t>3.已领取纸质版营业执照的缴回营业执照正、副本（遗失除外）；</w:t>
      </w:r>
      <w:r>
        <w:rPr>
          <w:rFonts w:hint="eastAsia" w:ascii="宋体" w:hAnsi="宋体" w:cs="宋体"/>
          <w:bCs/>
          <w:sz w:val="24"/>
          <w:szCs w:val="32"/>
          <w:lang w:val="zh-CN"/>
        </w:rPr>
        <w:t>已领取外国（地区）企业常驻代表机构登记证、代表证的缴回登记证、代表证（遗失除外）。</w:t>
      </w:r>
    </w:p>
    <w:p>
      <w:pPr>
        <w:overflowPunct w:val="0"/>
        <w:spacing w:line="440" w:lineRule="exact"/>
        <w:ind w:firstLine="42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注：</w:t>
      </w:r>
      <w:r>
        <w:rPr>
          <w:rFonts w:hint="eastAsia" w:ascii="宋体" w:hAnsi="宋体" w:cs="宋体"/>
          <w:szCs w:val="24"/>
        </w:rPr>
        <w:t>注销登记可免予提交第1项。</w:t>
      </w:r>
    </w:p>
    <w:p>
      <w:pPr>
        <w:widowControl w:val="0"/>
        <w:wordWrap/>
        <w:ind w:left="2" w:leftChars="1"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pStyle w:val="2"/>
        <w:widowControl w:val="0"/>
        <w:wordWrap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wordWrap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pStyle w:val="2"/>
        <w:widowControl w:val="0"/>
        <w:wordWrap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widowControl w:val="0"/>
        <w:wordWrap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pStyle w:val="2"/>
        <w:widowControl w:val="0"/>
        <w:wordWrap/>
        <w:ind w:left="0" w:leftChars="0" w:firstLine="0" w:firstLineChars="0"/>
        <w:textAlignment w:val="auto"/>
        <w:rPr>
          <w:rFonts w:hint="eastAsia"/>
        </w:rPr>
      </w:pPr>
    </w:p>
    <w:p>
      <w:pPr>
        <w:pStyle w:val="2"/>
        <w:widowControl w:val="0"/>
        <w:wordWrap/>
        <w:ind w:left="0" w:leftChars="0" w:firstLine="0" w:firstLineChars="0"/>
        <w:textAlignment w:val="auto"/>
        <w:rPr>
          <w:rFonts w:hint="eastAsia"/>
        </w:rPr>
      </w:pPr>
    </w:p>
    <w:p>
      <w:pPr>
        <w:pStyle w:val="2"/>
        <w:widowControl w:val="0"/>
        <w:wordWrap/>
        <w:ind w:left="0" w:leftChars="0" w:firstLine="0" w:firstLineChars="0"/>
        <w:textAlignment w:val="auto"/>
        <w:rPr>
          <w:rFonts w:hint="eastAsia"/>
        </w:rPr>
      </w:pP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15个工作日</w:t>
      </w:r>
      <w:r>
        <w:rPr>
          <w:rFonts w:hint="eastAsia" w:ascii="宋体" w:hAnsi="宋体"/>
          <w:b/>
          <w:sz w:val="24"/>
          <w:szCs w:val="24"/>
        </w:rPr>
        <w:t xml:space="preserve">  </w:t>
      </w: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省定时限：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1个工作日</w:t>
      </w:r>
      <w:r>
        <w:rPr>
          <w:rFonts w:hint="eastAsia" w:ascii="宋体" w:hAnsi="宋体"/>
          <w:b/>
          <w:sz w:val="24"/>
          <w:szCs w:val="24"/>
        </w:rPr>
        <w:t xml:space="preserve">     </w:t>
      </w: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承诺时限：</w:t>
      </w:r>
      <w:r>
        <w:rPr>
          <w:rFonts w:hint="eastAsia" w:ascii="宋体" w:hAnsi="宋体"/>
          <w:b/>
          <w:sz w:val="24"/>
          <w:szCs w:val="24"/>
          <w:lang w:eastAsia="zh-CN"/>
        </w:rPr>
        <w:t>材料指导完成，人脸识别签字提交后，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1小时完成审核</w:t>
      </w:r>
      <w:r>
        <w:rPr>
          <w:rFonts w:hint="eastAsia" w:ascii="宋体" w:hAnsi="宋体"/>
          <w:b/>
          <w:sz w:val="24"/>
          <w:szCs w:val="24"/>
        </w:rPr>
        <w:t xml:space="preserve"> </w:t>
      </w: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跑动次数：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0次</w:t>
      </w:r>
      <w:r>
        <w:rPr>
          <w:rFonts w:hint="eastAsia" w:ascii="宋体" w:hAnsi="宋体"/>
          <w:b/>
          <w:sz w:val="24"/>
          <w:szCs w:val="24"/>
        </w:rPr>
        <w:t xml:space="preserve">   </w:t>
      </w: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收费标准：不收费</w:t>
      </w:r>
    </w:p>
    <w:p>
      <w:pPr>
        <w:widowControl w:val="0"/>
        <w:wordWrap/>
        <w:ind w:left="2" w:leftChars="1" w:firstLine="482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网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站</w:t>
      </w:r>
      <w:r>
        <w:rPr>
          <w:rFonts w:hint="eastAsia" w:ascii="宋体" w:hAnsi="宋体"/>
          <w:b/>
          <w:sz w:val="24"/>
          <w:szCs w:val="24"/>
        </w:rPr>
        <w:t>：http://e.scjg.jl.gov.cn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2" o:spid="_x0000_s1027" style="position:absolute;left:0;margin-left:-1.5pt;margin-top:454.9pt;height:0.05pt;width:423pt;rotation:0f;z-index:25165824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61" o:spid="_x0000_s1028" style="position:absolute;left:0;flip:y;margin-left:-1.5pt;margin-top:0.55pt;height:2.45pt;width:513.65pt;rotation:0f;z-index:251659264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pacing w:val="-20"/>
          <w:sz w:val="49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56"/>
          <w:szCs w:val="56"/>
          <w:lang w:val="en-US" w:eastAsia="zh-CN" w:bidi="ar-SA"/>
        </w:rPr>
        <w:pict>
          <v:line id="直接连接符 3" o:spid="_x0000_s1029" style="position:absolute;left:0;flip:y;margin-left:0pt;margin-top:38.2pt;height:0.8pt;width:507.1pt;rotation:0f;z-index:251663360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四平市</w:t>
      </w:r>
      <w:r>
        <w:rPr>
          <w:rFonts w:hint="eastAsia" w:ascii="宋体" w:hAnsi="宋体" w:cs="宋体"/>
          <w:b/>
          <w:bCs/>
          <w:spacing w:val="-20"/>
          <w:sz w:val="56"/>
          <w:szCs w:val="56"/>
          <w:lang w:eastAsia="zh-CN"/>
        </w:rPr>
        <w:t>政务服务中心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  <w:lang w:eastAsia="zh-CN"/>
        </w:rPr>
        <w:t>一次性</w:t>
      </w:r>
      <w:r>
        <w:rPr>
          <w:rFonts w:hint="eastAsia" w:ascii="宋体" w:hAnsi="宋体" w:eastAsia="宋体" w:cs="宋体"/>
          <w:b/>
          <w:bCs/>
          <w:spacing w:val="-20"/>
          <w:sz w:val="56"/>
          <w:szCs w:val="56"/>
        </w:rPr>
        <w:t>告知单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审批流程图</w:t>
      </w:r>
    </w:p>
    <w:p>
      <w:pPr>
        <w:widowControl w:val="0"/>
        <w:wordWrap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pict>
          <v:shape id="_x0000_i1027" o:spid="_x0000_s1030" alt="营业执照遗失补领、换发申请" type="#_x0000_t75" style="height:518.1pt;width:414.35pt;rotation:0f;" o:ole="f" fillcolor="#FFFFFF" filled="f" o:preferrelative="t" stroked="f" coordorigin="0,0" coordsize="21600,21600">
            <v:fill on="f" color2="#FFFFFF" focus="0%"/>
            <v:imagedata croptop="2988f" gain="65536f" blacklevel="0f" gamma="0" o:title="营业执照遗失补领、换发申请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4" o:spid="_x0000_s1031" style="position:absolute;left:0;flip:y;margin-left:-2.25pt;margin-top:4pt;height:2.45pt;width:513.65pt;rotation:0f;z-index:251662336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pict>
          <v:line id="直接连接符 5" o:spid="_x0000_s1032" style="position:absolute;left:0;margin-left:-1.5pt;margin-top:454.9pt;height:0.05pt;width:423pt;rotation:0f;z-index:251661312;" o:ole="f" fillcolor="#FFFFFF" filled="f" o:preferrelative="t" stroked="t" coordsize="21600,21600">
            <v:fill on="f" color2="#FFFFFF" focus="0%"/>
            <v:stroke weight="3pt" color="#000000" color2="#FFFFFF" opacity="100%" linestyle="thinThin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 xml:space="preserve">政 务 咨 询 电 话： 1  2  3  4  5         热线电话：5181234            </w:t>
      </w:r>
      <w:r>
        <w:rPr>
          <w:rFonts w:hint="eastAsia" w:ascii="宋体" w:hAnsi="宋体" w:eastAsia="宋体" w:cs="宋体"/>
          <w:b/>
          <w:bCs/>
          <w:szCs w:val="21"/>
        </w:rPr>
        <w:t>邮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Cs w:val="21"/>
        </w:rPr>
        <w:t>箱：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spzwdt@</w:t>
      </w:r>
      <w:r>
        <w:rPr>
          <w:rFonts w:hint="eastAsia" w:ascii="宋体" w:hAnsi="宋体" w:eastAsia="宋体" w:cs="宋体"/>
          <w:b/>
          <w:bCs/>
          <w:szCs w:val="21"/>
        </w:rPr>
        <w:t>126.</w:t>
      </w:r>
      <w:r>
        <w:rPr>
          <w:rFonts w:hint="eastAsia" w:ascii="宋体" w:hAnsi="宋体" w:eastAsia="宋体" w:cs="宋体"/>
          <w:b/>
          <w:bCs/>
          <w:szCs w:val="21"/>
          <w:lang w:val="en-US"/>
        </w:rPr>
        <w:t>com</w:t>
      </w:r>
    </w:p>
    <w:p>
      <w:pPr>
        <w:widowControl w:val="0"/>
        <w:wordWrap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/>
        </w:rPr>
        <w:t>地址：四平市铁西区英雄大街2177号         邮    编： 136000            举报电话：1  2  3  4  2</w:t>
      </w:r>
    </w:p>
    <w:sectPr>
      <w:pgSz w:w="11906" w:h="16838"/>
      <w:pgMar w:top="850" w:right="850" w:bottom="850" w:left="85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Char Char Char Char Char Char Char"/>
    <w:basedOn w:val="1"/>
    <w:link w:val="4"/>
    <w:qFormat/>
    <w:uiPriority w:val="0"/>
    <w:pPr>
      <w:spacing w:before="100" w:beforeAutospacing="1" w:after="100" w:afterAutospacing="1"/>
    </w:p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505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nw</dc:creator>
  <cp:lastModifiedBy>tianw</cp:lastModifiedBy>
  <dcterms:modified xsi:type="dcterms:W3CDTF">2024-09-13T02:59:10Z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AD55D9582F244A748B1BD098CDCC670E</vt:lpwstr>
  </property>
</Properties>
</file>